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eastAsia="黑体"/>
          <w:b/>
          <w:bCs/>
          <w:sz w:val="32"/>
        </w:rPr>
      </w:pPr>
      <w:r>
        <w:rPr>
          <w:rFonts w:hint="eastAsia" w:ascii="方正小标宋简体" w:hAnsi="方正大标宋简体" w:eastAsia="方正小标宋简体" w:cs="方正大标宋简体"/>
          <w:bCs/>
          <w:sz w:val="36"/>
        </w:rPr>
        <w:t>北京工商大学马克思主义学院2024-2026聘期岗位职责说明书</w:t>
      </w: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561"/>
        <w:gridCol w:w="2389"/>
        <w:gridCol w:w="1558"/>
        <w:gridCol w:w="2965"/>
      </w:tblGrid>
      <w:tr>
        <w:trPr>
          <w:trHeight w:val="567" w:hRule="atLeast"/>
          <w:jc w:val="center"/>
        </w:trPr>
        <w:tc>
          <w:tcPr>
            <w:tcW w:w="116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信息</w:t>
            </w:r>
          </w:p>
        </w:tc>
        <w:tc>
          <w:tcPr>
            <w:tcW w:w="15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名称</w:t>
            </w:r>
          </w:p>
        </w:tc>
        <w:tc>
          <w:tcPr>
            <w:tcW w:w="23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思想政治理论课教师</w:t>
            </w:r>
          </w:p>
        </w:tc>
        <w:tc>
          <w:tcPr>
            <w:tcW w:w="1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所属</w:t>
            </w:r>
            <w:r>
              <w:rPr>
                <w:rFonts w:ascii="仿宋" w:hAnsi="仿宋" w:eastAsia="仿宋"/>
                <w:b/>
                <w:bCs/>
                <w:sz w:val="28"/>
              </w:rPr>
              <w:t>部门</w:t>
            </w:r>
          </w:p>
        </w:tc>
        <w:tc>
          <w:tcPr>
            <w:tcW w:w="29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马克思主义学院</w:t>
            </w:r>
          </w:p>
        </w:tc>
      </w:tr>
      <w:tr>
        <w:trPr>
          <w:trHeight w:val="567" w:hRule="atLeast"/>
          <w:jc w:val="center"/>
        </w:trPr>
        <w:tc>
          <w:tcPr>
            <w:tcW w:w="1161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5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类别</w:t>
            </w:r>
          </w:p>
        </w:tc>
        <w:tc>
          <w:tcPr>
            <w:tcW w:w="23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专任教师</w:t>
            </w:r>
          </w:p>
        </w:tc>
        <w:tc>
          <w:tcPr>
            <w:tcW w:w="1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级别</w:t>
            </w:r>
          </w:p>
        </w:tc>
        <w:tc>
          <w:tcPr>
            <w:tcW w:w="29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教授（</w:t>
            </w:r>
            <w:r>
              <w:rPr>
                <w:rFonts w:hint="eastAsia" w:ascii="仿宋" w:hAnsi="仿宋" w:eastAsia="仿宋"/>
                <w:b/>
                <w:bCs/>
                <w:sz w:val="28"/>
              </w:rPr>
              <w:t>教学为主型四</w:t>
            </w:r>
            <w:r>
              <w:rPr>
                <w:rFonts w:hint="eastAsia" w:ascii="仿宋" w:hAnsi="仿宋" w:eastAsia="仿宋"/>
                <w:b/>
                <w:sz w:val="28"/>
              </w:rPr>
              <w:t>级）</w:t>
            </w:r>
          </w:p>
        </w:tc>
      </w:tr>
      <w:tr>
        <w:trPr>
          <w:trHeight w:val="907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综述</w:t>
            </w:r>
          </w:p>
        </w:tc>
        <w:tc>
          <w:tcPr>
            <w:tcW w:w="8473" w:type="dxa"/>
            <w:gridSpan w:val="4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思想政治理论课教学为主型教授主要承担高质量教育教学任务，开展高水平教学研究工作，教学工作量饱满，教育教学改革与研究成果丰富，同时可承担一定的科研工作。</w:t>
            </w:r>
          </w:p>
        </w:tc>
      </w:tr>
      <w:tr>
        <w:trPr>
          <w:trHeight w:val="2802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职责</w:t>
            </w:r>
          </w:p>
        </w:tc>
        <w:tc>
          <w:tcPr>
            <w:tcW w:w="8473" w:type="dxa"/>
            <w:gridSpan w:val="4"/>
          </w:tcPr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（1）认真听课和备课，每学年主讲1门及以上本科生课程，并承担相应的研究生公共课或专业课教学任务。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（2）积极参与思政课精品课程建设、“大思政课”建设等各项课程建设工作，作为牵头人或骨干教师参与高水平教育教学成果奖的培育和申报。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（3）聘期按要求发表相关学术成果或理论文章或资政育人成果。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（4）承担一定的学科建设工作，指导青年教师提升教学技能与水平。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（5）承担本学科前沿学术讲座。承担理论宣讲、社会服务、公益性活动等工作。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（6）参与完成学校和学院安排的其他工作，参加校、院组织的各项活动。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（7）积极对外教育教学交流，协助学院引进高水平人才。</w:t>
            </w:r>
          </w:p>
        </w:tc>
      </w:tr>
      <w:tr>
        <w:trPr>
          <w:trHeight w:val="3108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任期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目标</w:t>
            </w:r>
          </w:p>
        </w:tc>
        <w:tc>
          <w:tcPr>
            <w:tcW w:w="8473" w:type="dxa"/>
            <w:gridSpan w:val="4"/>
          </w:tcPr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岗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（1）年度至少完成思想政治理论课192学时。（“双肩挑”干部奖励岗位主讲学时30%的教学工作量）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（2）每年开设有关本学科前沿的各类讲座至少2讲或2场理论宣讲。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（3）聘期内完成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项</w:t>
            </w:r>
            <w:r>
              <w:rPr>
                <w:rFonts w:ascii="仿宋" w:hAnsi="仿宋" w:eastAsia="仿宋"/>
                <w:sz w:val="24"/>
                <w:szCs w:val="24"/>
              </w:rPr>
              <w:t>B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类成果和2项</w:t>
            </w:r>
            <w:r>
              <w:rPr>
                <w:rFonts w:ascii="仿宋" w:hAnsi="仿宋" w:eastAsia="仿宋"/>
                <w:sz w:val="24"/>
                <w:szCs w:val="24"/>
              </w:rPr>
              <w:t>C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类成果。（至少完成1项教学业绩）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（4）聘期内无在研国家级项目的，聘期内至少申报1次国家级项目。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说明：凡获得 B 及以上获奖 1 项、或 A 类纵向项目 1 项、或 A1 论文 1 篇（对人文社科学部 A2 论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文 1 篇）、或 A 类要报（批示）1 项，或 A 类教育教学业绩 1 项，或获批 C1 类人才项目，或其他本学科领域具有重大影响的成果（另行认定），均视为完成任期目标。</w:t>
            </w:r>
          </w:p>
        </w:tc>
      </w:tr>
      <w:tr>
        <w:trPr>
          <w:trHeight w:val="2258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所属部门负责人签字</w:t>
            </w:r>
          </w:p>
        </w:tc>
        <w:tc>
          <w:tcPr>
            <w:tcW w:w="8473" w:type="dxa"/>
            <w:gridSpan w:val="4"/>
            <w:vAlign w:val="center"/>
          </w:tcPr>
          <w:p>
            <w:pPr>
              <w:adjustRightInd w:val="0"/>
              <w:snapToGrid w:val="0"/>
              <w:ind w:right="560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</w:p>
          <w:p>
            <w:pPr>
              <w:adjustRightInd w:val="0"/>
              <w:snapToGrid w:val="0"/>
              <w:ind w:right="560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8"/>
              </w:rPr>
              <w:t>签字盖章</w:t>
            </w:r>
            <w:r>
              <w:rPr>
                <w:rFonts w:ascii="仿宋" w:hAnsi="仿宋" w:eastAsia="仿宋"/>
                <w:b/>
                <w:bCs/>
                <w:sz w:val="28"/>
              </w:rPr>
              <w:t>）</w:t>
            </w:r>
          </w:p>
          <w:p>
            <w:pPr>
              <w:adjustRightInd w:val="0"/>
              <w:snapToGrid w:val="0"/>
              <w:ind w:right="1124"/>
              <w:rPr>
                <w:rFonts w:ascii="仿宋" w:hAnsi="仿宋" w:eastAsia="仿宋"/>
                <w:b/>
                <w:bCs/>
                <w:sz w:val="28"/>
              </w:rPr>
            </w:pPr>
          </w:p>
          <w:p>
            <w:pPr>
              <w:adjustRightInd w:val="0"/>
              <w:snapToGrid w:val="0"/>
              <w:ind w:right="562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年   月   日</w:t>
            </w: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b/>
          <w:bCs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方正小标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汉仪书宋二KW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JmZmVmZGM2Y2YxNzJkMzEwMzU1NmQxNjU1ODlhZjgifQ=="/>
  </w:docVars>
  <w:rsids>
    <w:rsidRoot w:val="00F12280"/>
    <w:rsid w:val="00033708"/>
    <w:rsid w:val="000B30EB"/>
    <w:rsid w:val="000B4A23"/>
    <w:rsid w:val="000D00C3"/>
    <w:rsid w:val="000E70F4"/>
    <w:rsid w:val="001071AF"/>
    <w:rsid w:val="00136237"/>
    <w:rsid w:val="00151F0F"/>
    <w:rsid w:val="00165276"/>
    <w:rsid w:val="001B0B2F"/>
    <w:rsid w:val="001B7264"/>
    <w:rsid w:val="0024333F"/>
    <w:rsid w:val="0025570C"/>
    <w:rsid w:val="00262897"/>
    <w:rsid w:val="00285964"/>
    <w:rsid w:val="002A4547"/>
    <w:rsid w:val="002F2C98"/>
    <w:rsid w:val="003246CC"/>
    <w:rsid w:val="00354F7D"/>
    <w:rsid w:val="00365AAB"/>
    <w:rsid w:val="003847AF"/>
    <w:rsid w:val="003A1CC3"/>
    <w:rsid w:val="00403B1A"/>
    <w:rsid w:val="004159BB"/>
    <w:rsid w:val="004F0C6E"/>
    <w:rsid w:val="00500974"/>
    <w:rsid w:val="00552A1E"/>
    <w:rsid w:val="00595D8A"/>
    <w:rsid w:val="005B7956"/>
    <w:rsid w:val="005C6606"/>
    <w:rsid w:val="00613CB5"/>
    <w:rsid w:val="006261A7"/>
    <w:rsid w:val="00671CB9"/>
    <w:rsid w:val="006832B2"/>
    <w:rsid w:val="006B4E3C"/>
    <w:rsid w:val="006C6091"/>
    <w:rsid w:val="00714E65"/>
    <w:rsid w:val="00757BA2"/>
    <w:rsid w:val="007713B2"/>
    <w:rsid w:val="0078210A"/>
    <w:rsid w:val="007D1036"/>
    <w:rsid w:val="007E3659"/>
    <w:rsid w:val="008273B9"/>
    <w:rsid w:val="008521E0"/>
    <w:rsid w:val="00853FDC"/>
    <w:rsid w:val="00863DE7"/>
    <w:rsid w:val="008E676F"/>
    <w:rsid w:val="0090139A"/>
    <w:rsid w:val="00952E59"/>
    <w:rsid w:val="009F7F53"/>
    <w:rsid w:val="00A13DD5"/>
    <w:rsid w:val="00AA02DE"/>
    <w:rsid w:val="00AA4A5C"/>
    <w:rsid w:val="00AA5476"/>
    <w:rsid w:val="00AC275E"/>
    <w:rsid w:val="00AE1170"/>
    <w:rsid w:val="00AF3BB0"/>
    <w:rsid w:val="00B015DB"/>
    <w:rsid w:val="00B248E6"/>
    <w:rsid w:val="00B618C1"/>
    <w:rsid w:val="00C43729"/>
    <w:rsid w:val="00CE786F"/>
    <w:rsid w:val="00D73ECF"/>
    <w:rsid w:val="00D97867"/>
    <w:rsid w:val="00DF032D"/>
    <w:rsid w:val="00E16863"/>
    <w:rsid w:val="00E44166"/>
    <w:rsid w:val="00E87B1D"/>
    <w:rsid w:val="00EA1080"/>
    <w:rsid w:val="00EA66F8"/>
    <w:rsid w:val="00EF640D"/>
    <w:rsid w:val="00F12280"/>
    <w:rsid w:val="00F21736"/>
    <w:rsid w:val="00F2303C"/>
    <w:rsid w:val="00F67F8A"/>
    <w:rsid w:val="00F7650E"/>
    <w:rsid w:val="0FF93FB3"/>
    <w:rsid w:val="18F86DE2"/>
    <w:rsid w:val="1BC7CC04"/>
    <w:rsid w:val="1BFF0740"/>
    <w:rsid w:val="1F6F19C2"/>
    <w:rsid w:val="2BA42EDF"/>
    <w:rsid w:val="3B4E24A2"/>
    <w:rsid w:val="3E3B6C8B"/>
    <w:rsid w:val="4A5F4BBB"/>
    <w:rsid w:val="4F7B9BD7"/>
    <w:rsid w:val="4FBEC016"/>
    <w:rsid w:val="53F42AF5"/>
    <w:rsid w:val="58751333"/>
    <w:rsid w:val="58BF0728"/>
    <w:rsid w:val="5BDF5703"/>
    <w:rsid w:val="5E9B5F9D"/>
    <w:rsid w:val="5FDFAB5C"/>
    <w:rsid w:val="5FEF4765"/>
    <w:rsid w:val="5FFF38E1"/>
    <w:rsid w:val="5FFFC8A3"/>
    <w:rsid w:val="672C8885"/>
    <w:rsid w:val="67FC008A"/>
    <w:rsid w:val="692FD87E"/>
    <w:rsid w:val="72CE3520"/>
    <w:rsid w:val="75DFCCC3"/>
    <w:rsid w:val="76DD8F5D"/>
    <w:rsid w:val="76F181AF"/>
    <w:rsid w:val="77AF4AA0"/>
    <w:rsid w:val="77F5F5AE"/>
    <w:rsid w:val="77FEA263"/>
    <w:rsid w:val="77FEA893"/>
    <w:rsid w:val="79D7E94B"/>
    <w:rsid w:val="7BF62820"/>
    <w:rsid w:val="7CF38ADB"/>
    <w:rsid w:val="7E79F521"/>
    <w:rsid w:val="7E7B6D1C"/>
    <w:rsid w:val="7F6B4DD3"/>
    <w:rsid w:val="7F79C3AA"/>
    <w:rsid w:val="7FBF53DE"/>
    <w:rsid w:val="7FD3346E"/>
    <w:rsid w:val="7FDB7CD0"/>
    <w:rsid w:val="7FE94EAD"/>
    <w:rsid w:val="7FE9D171"/>
    <w:rsid w:val="90EE1B46"/>
    <w:rsid w:val="AFFFD01B"/>
    <w:rsid w:val="B7267F3D"/>
    <w:rsid w:val="B9DEC4C2"/>
    <w:rsid w:val="BCF746CA"/>
    <w:rsid w:val="BFFF98E4"/>
    <w:rsid w:val="CB7FA8F1"/>
    <w:rsid w:val="DCEBD7BD"/>
    <w:rsid w:val="DED7B28B"/>
    <w:rsid w:val="DEF77D8D"/>
    <w:rsid w:val="DFBFA4DD"/>
    <w:rsid w:val="E5B5F786"/>
    <w:rsid w:val="E5DB1FC5"/>
    <w:rsid w:val="E7F6E93E"/>
    <w:rsid w:val="E9FD04B8"/>
    <w:rsid w:val="E9FFAEBC"/>
    <w:rsid w:val="EF9DA79B"/>
    <w:rsid w:val="EFED280E"/>
    <w:rsid w:val="F1BA540B"/>
    <w:rsid w:val="F2DFE7B7"/>
    <w:rsid w:val="F687C50D"/>
    <w:rsid w:val="FDFB5EB0"/>
    <w:rsid w:val="FE6DE760"/>
    <w:rsid w:val="FEFD3739"/>
    <w:rsid w:val="FFB7B0A2"/>
    <w:rsid w:val="FFDFF2FC"/>
    <w:rsid w:val="FF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787</Characters>
  <Lines>6</Lines>
  <Paragraphs>1</Paragraphs>
  <TotalTime>6</TotalTime>
  <ScaleCrop>false</ScaleCrop>
  <LinksUpToDate>false</LinksUpToDate>
  <CharactersWithSpaces>924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2018-11-11T15:03:00Z</dcterms:created>
  <dc:creator>Lgyoung</dc:creator>
  <cp:lastModifiedBy>Ms Zhao</cp:lastModifiedBy>
  <cp:lastPrinted>2018-04-17T10:42:00Z</cp:lastPrinted>
  <dcterms:modified xsi:type="dcterms:W3CDTF">2024-04-02T17:30:32Z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D37684C907082BFE48C0A765362E1E70_42</vt:lpwstr>
  </property>
</Properties>
</file>