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FD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p w14:paraId="04F65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8"/>
          <w:lang w:val="en-US" w:eastAsia="zh-CN"/>
        </w:rPr>
        <w:t>马克思主义学院2026年思政课教师</w:t>
      </w:r>
    </w:p>
    <w:p w14:paraId="5E080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8"/>
          <w:lang w:val="en-US" w:eastAsia="zh-CN"/>
        </w:rPr>
        <w:t>教学大练兵暨“一院一课”教学展示活动评审标准（教师用）</w:t>
      </w:r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5025"/>
        <w:gridCol w:w="1157"/>
        <w:gridCol w:w="1110"/>
      </w:tblGrid>
      <w:tr w14:paraId="1CE7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E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评审内容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2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评分指标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C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满分分值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6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实际得分</w:t>
            </w:r>
          </w:p>
        </w:tc>
      </w:tr>
      <w:tr w14:paraId="64989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5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教学目标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6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针对课程中的具体问题，紧密围绕党中央关心的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val="en-US" w:eastAsia="zh-CN" w:bidi="ar"/>
              </w:rPr>
              <w:t>重大问题和社会关注的热点问题，引导学生对普遍感兴趣、存疑惑的思想问题形成正确认识和判断。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9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1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FD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7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教学内容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6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遵循最新版统编教材精神，符合《通知》规定的教学依据及教学专题，观点正确、内容完整。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2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5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4F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2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5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教学过程逻辑清晰、衔接有序，时间分配合理。重难点突出，充分反映马克思主义中国化时代化的最新理论创新和实践创新成果。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E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B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D04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A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2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理论联系实际，能够自觉批判错误观点、回应学生关心问题，教学素材多样，鲜活生动。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4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5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A74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4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教学方法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8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教学方法灵活适当，能够根据学生差异性因材施教。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7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C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6F8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C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9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教学注重师生互动，互动设计必要性强、效果好。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3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397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2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教学规范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8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课件、板书内容正确规范，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设计合理美观。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6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0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0BE3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0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1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仪表整洁庄重，精神风貌良好，普通话水平好，语速语调语态适宜。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B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3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121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教学效果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E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清晰讲解课程内容，帮助听者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预期教学目标。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D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2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A11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0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8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讲课富有对象感，表达灵活自然，有感染力，能够吸引听者注意力，善于抓住学生的心。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7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仿宋_GB2312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4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D3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D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备注：①教师教学内容与所抽题目不一致，总分计0分；</w:t>
            </w:r>
          </w:p>
          <w:p w14:paraId="6C6ED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②教师因身体、心理等原因无法完成现场教学展示，总分计0分；</w:t>
            </w:r>
          </w:p>
          <w:p w14:paraId="1D1EB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③教师在规定时间内教学内容不完整，总分按缺失内容比重相应扣分。</w:t>
            </w:r>
          </w:p>
        </w:tc>
      </w:tr>
      <w:tr w14:paraId="63EB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C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是否同意该教师获奖（在选项上画圈）：   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     否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B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5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554B90C1"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24"/>
          <w:lang w:val="en-US" w:eastAsia="zh-CN"/>
        </w:rPr>
      </w:pPr>
    </w:p>
    <w:p w14:paraId="0C33178E">
      <w:pPr>
        <w:spacing w:line="560" w:lineRule="exact"/>
        <w:ind w:right="1200" w:rightChars="0" w:firstLine="560" w:firstLineChars="200"/>
        <w:jc w:val="right"/>
        <w:rPr>
          <w:rFonts w:hint="eastAsia" w:ascii="Times New Roman" w:hAnsi="Times New Roman" w:eastAsia="仿宋_GB2312" w:cs="Times New Roman"/>
          <w:sz w:val="28"/>
          <w:szCs w:val="2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2"/>
          <w:lang w:val="en-US" w:eastAsia="zh-CN"/>
        </w:rPr>
        <w:t>评委签名：</w:t>
      </w:r>
      <w:r>
        <w:rPr>
          <w:rFonts w:hint="eastAsia" w:ascii="Times New Roman" w:hAnsi="Times New Roman" w:eastAsia="仿宋_GB2312" w:cs="Times New Roman"/>
          <w:sz w:val="28"/>
          <w:szCs w:val="22"/>
          <w:u w:val="single"/>
          <w:lang w:val="en-US" w:eastAsia="zh-CN"/>
        </w:rPr>
        <w:t xml:space="preserve">         </w:t>
      </w:r>
    </w:p>
    <w:p w14:paraId="454FD6CB">
      <w:pPr>
        <w:spacing w:line="560" w:lineRule="exact"/>
        <w:ind w:right="1200" w:rightChars="0" w:firstLine="560" w:firstLineChars="200"/>
        <w:jc w:val="right"/>
        <w:rPr>
          <w:rFonts w:hint="eastAsia" w:ascii="Times New Roman" w:hAnsi="Times New Roman" w:eastAsia="仿宋_GB2312" w:cs="Times New Roman"/>
          <w:sz w:val="30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2"/>
          <w:u w:val="none"/>
          <w:lang w:val="en-US" w:eastAsia="zh-CN"/>
        </w:rPr>
        <w:t>填表日期：</w:t>
      </w:r>
      <w:r>
        <w:rPr>
          <w:rFonts w:hint="eastAsia" w:ascii="Times New Roman" w:hAnsi="Times New Roman" w:eastAsia="仿宋_GB2312" w:cs="Times New Roman"/>
          <w:sz w:val="30"/>
          <w:szCs w:val="24"/>
          <w:u w:val="none"/>
          <w:lang w:val="en-US" w:eastAsia="zh-CN"/>
        </w:rPr>
        <w:t xml:space="preserve"> </w:t>
      </w:r>
    </w:p>
    <w:p w14:paraId="3A59703A"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24"/>
          <w:u w:val="none"/>
          <w:lang w:val="en-US" w:eastAsia="zh-CN"/>
        </w:rPr>
        <w:br w:type="page"/>
      </w:r>
    </w:p>
    <w:p w14:paraId="766AAD9B">
      <w:pPr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</w:p>
    <w:p w14:paraId="276E4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8"/>
          <w:lang w:val="en-US" w:eastAsia="zh-CN"/>
        </w:rPr>
        <w:t>马克思主义学院2026年思政课教师</w:t>
      </w:r>
    </w:p>
    <w:p w14:paraId="72F6C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6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8"/>
          <w:lang w:val="en-US" w:eastAsia="zh-CN"/>
        </w:rPr>
        <w:t>教学大练兵暨“一院一课”教学展示活动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28"/>
          <w:lang w:val="en-US" w:eastAsia="zh-CN"/>
        </w:rPr>
        <w:t>评审标准（学生用）</w:t>
      </w:r>
    </w:p>
    <w:tbl>
      <w:tblPr>
        <w:tblStyle w:val="4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4987"/>
        <w:gridCol w:w="1168"/>
        <w:gridCol w:w="1131"/>
      </w:tblGrid>
      <w:tr w14:paraId="0925D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5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评审内容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8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评分指标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5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满分分值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6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实际得分</w:t>
            </w:r>
          </w:p>
        </w:tc>
      </w:tr>
      <w:tr w14:paraId="2384A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5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教姿教态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0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着装整洁端庄，富有亲和力；站姿有精气神。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1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8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3C0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6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2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表情丰富，态度和蔼，善用眼神沟通交流。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2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4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8F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7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9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肢体语言得体、自然，能够有效增强表达效果。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B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5C1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7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语言表达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E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使用普通话，吐字清晰，声音洪亮，语速快慢适宜。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0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A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453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7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0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用语准确生动，表达连贯流畅，语调抑扬顿挫，富有情感张力。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7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23C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D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课件板书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课件、板书内容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正确规范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设计合理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美观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5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C64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2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教学效果</w:t>
            </w: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3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课堂教学的吸引力和感染力强，使我沉浸其中，整个过程始终保持积极的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学习状态。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A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0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FA22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9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B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课堂教学增进了我对某方面知识的理解，并对其中某些知识内容印象深刻。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7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5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FD4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5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C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课堂教学密切联系生活实际，使我对自己身边的人、事和社会有了更加深刻地理解。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4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8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98F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8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7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激发了我的学习兴趣，愿意在课后对相关知识进行深入学习。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1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B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60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B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1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如果让我再次选择，我还想上这位老师讲授的思政课。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2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C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A6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F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备注：①教师教学内容与所抽题目不一致，总分计0分；</w:t>
            </w:r>
          </w:p>
          <w:p w14:paraId="33A9A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②教师因身体、心理等原因无法完成现场教学展示，总分计0分；</w:t>
            </w:r>
          </w:p>
          <w:p w14:paraId="79389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③教师在规定时间内教学内容不完整，总分按缺失内容比重相应扣分。</w:t>
            </w:r>
          </w:p>
        </w:tc>
      </w:tr>
      <w:tr w14:paraId="5AB86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0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是否同意该教师获奖（在选项上画圈）:     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     否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2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总分：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0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4BAC5554">
      <w:pPr>
        <w:rPr>
          <w:rFonts w:hint="default"/>
          <w:lang w:val="en-US" w:eastAsia="zh-CN"/>
        </w:rPr>
      </w:pPr>
    </w:p>
    <w:p w14:paraId="7A2B0325">
      <w:pPr>
        <w:ind w:right="1200" w:rightChars="0"/>
        <w:jc w:val="right"/>
        <w:rPr>
          <w:rFonts w:hint="eastAsia"/>
          <w:sz w:val="28"/>
          <w:szCs w:val="2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2"/>
          <w:u w:val="none"/>
          <w:lang w:val="en-US" w:eastAsia="zh-CN"/>
        </w:rPr>
        <w:t>评委签名</w:t>
      </w:r>
      <w:r>
        <w:rPr>
          <w:rFonts w:hint="eastAsia"/>
          <w:sz w:val="28"/>
          <w:szCs w:val="22"/>
          <w:lang w:val="en-US" w:eastAsia="zh-CN"/>
        </w:rPr>
        <w:t>：</w:t>
      </w:r>
      <w:r>
        <w:rPr>
          <w:rFonts w:hint="eastAsia"/>
          <w:sz w:val="28"/>
          <w:szCs w:val="22"/>
          <w:u w:val="single"/>
          <w:lang w:val="en-US" w:eastAsia="zh-CN"/>
        </w:rPr>
        <w:t xml:space="preserve">         </w:t>
      </w:r>
    </w:p>
    <w:p w14:paraId="2B443E23">
      <w:pPr>
        <w:ind w:right="1200" w:rightChars="0"/>
        <w:jc w:val="right"/>
        <w:rPr>
          <w:rFonts w:hint="default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2"/>
          <w:u w:val="none"/>
          <w:lang w:val="en-US" w:eastAsia="zh-CN"/>
        </w:rPr>
        <w:t>填表日期</w:t>
      </w:r>
      <w:r>
        <w:rPr>
          <w:rFonts w:hint="eastAsia"/>
          <w:sz w:val="28"/>
          <w:szCs w:val="22"/>
          <w:u w:val="none"/>
          <w:lang w:val="en-US" w:eastAsia="zh-CN"/>
        </w:rPr>
        <w:t>：</w:t>
      </w:r>
      <w:r>
        <w:rPr>
          <w:rFonts w:hint="eastAsia"/>
          <w:u w:val="none"/>
          <w:lang w:val="en-US" w:eastAsia="zh-CN"/>
        </w:rPr>
        <w:t xml:space="preserve"> </w:t>
      </w:r>
    </w:p>
    <w:p w14:paraId="768146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YzgyMmVmNTdjMzg0YWYwZWQ2N2ZlZWQ4OWRlZTQifQ=="/>
  </w:docVars>
  <w:rsids>
    <w:rsidRoot w:val="70D829B2"/>
    <w:rsid w:val="05E723C7"/>
    <w:rsid w:val="07B43E80"/>
    <w:rsid w:val="0D0641A1"/>
    <w:rsid w:val="0F48128D"/>
    <w:rsid w:val="169373CA"/>
    <w:rsid w:val="270E192E"/>
    <w:rsid w:val="375325B8"/>
    <w:rsid w:val="389C7A52"/>
    <w:rsid w:val="3ED6225F"/>
    <w:rsid w:val="46B0017B"/>
    <w:rsid w:val="47AA49B3"/>
    <w:rsid w:val="53FD366F"/>
    <w:rsid w:val="67A91325"/>
    <w:rsid w:val="70D829B2"/>
    <w:rsid w:val="7E7B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2"/>
    </w:pPr>
    <w:rPr>
      <w:rFonts w:eastAsia="楷体_GB2312"/>
      <w:b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628</Characters>
  <Lines>0</Lines>
  <Paragraphs>0</Paragraphs>
  <TotalTime>21</TotalTime>
  <ScaleCrop>false</ScaleCrop>
  <LinksUpToDate>false</LinksUpToDate>
  <CharactersWithSpaces>649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2024-11-04T12:14:00Z</dcterms:created>
  <dc:creator>start</dc:creator>
  <cp:lastModifiedBy>郭倩楠</cp:lastModifiedBy>
  <dcterms:modified xsi:type="dcterms:W3CDTF">2026-03-04T15:43:56Z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B5AF6099292D4F5D8E2B0A0C2B19ABD9_11</vt:lpwstr>
  </property>
</Properties>
</file>